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49F" w:rsidRDefault="00B96A09">
      <w:pPr>
        <w:pStyle w:val="a4"/>
      </w:pPr>
      <w:r>
        <w:t>Инструкция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эксплуатации</w:t>
      </w:r>
    </w:p>
    <w:p w:rsidR="00FA049F" w:rsidRDefault="00FA049F">
      <w:pPr>
        <w:pStyle w:val="a3"/>
        <w:rPr>
          <w:rFonts w:ascii="Arial"/>
          <w:b/>
          <w:sz w:val="20"/>
        </w:rPr>
      </w:pPr>
    </w:p>
    <w:p w:rsidR="00FA049F" w:rsidRDefault="00FA049F">
      <w:pPr>
        <w:pStyle w:val="a3"/>
        <w:rPr>
          <w:rFonts w:ascii="Arial"/>
          <w:b/>
          <w:sz w:val="20"/>
        </w:rPr>
      </w:pPr>
    </w:p>
    <w:p w:rsidR="00FA049F" w:rsidRDefault="00B96A09" w:rsidP="00B96A09">
      <w:pPr>
        <w:pStyle w:val="a3"/>
        <w:spacing w:before="57"/>
        <w:jc w:val="center"/>
        <w:rPr>
          <w:rFonts w:ascii="Arial"/>
          <w:b/>
          <w:sz w:val="20"/>
        </w:rPr>
      </w:pPr>
      <w:r>
        <w:rPr>
          <w:rFonts w:ascii="Arial"/>
          <w:b/>
          <w:noProof/>
          <w:sz w:val="20"/>
          <w:lang w:eastAsia="ru-RU"/>
        </w:rPr>
        <w:drawing>
          <wp:inline distT="0" distB="0" distL="0" distR="0">
            <wp:extent cx="2362810" cy="4297112"/>
            <wp:effectExtent l="0" t="0" r="0" b="825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7088" cy="4304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A049F" w:rsidRDefault="00FA049F">
      <w:pPr>
        <w:pStyle w:val="a3"/>
        <w:spacing w:before="303"/>
        <w:rPr>
          <w:rFonts w:ascii="Arial"/>
          <w:b/>
          <w:sz w:val="36"/>
        </w:rPr>
      </w:pPr>
    </w:p>
    <w:p w:rsidR="00CF0CC0" w:rsidRDefault="00B96A09">
      <w:pPr>
        <w:ind w:left="567" w:right="1"/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Механическая</w:t>
      </w:r>
      <w:r>
        <w:rPr>
          <w:rFonts w:ascii="Arial" w:hAnsi="Arial"/>
          <w:b/>
          <w:spacing w:val="-5"/>
          <w:sz w:val="36"/>
        </w:rPr>
        <w:t xml:space="preserve"> </w:t>
      </w:r>
      <w:r>
        <w:rPr>
          <w:rFonts w:ascii="Arial" w:hAnsi="Arial"/>
          <w:b/>
          <w:sz w:val="36"/>
        </w:rPr>
        <w:t>стяжка</w:t>
      </w:r>
      <w:r>
        <w:rPr>
          <w:rFonts w:ascii="Arial" w:hAnsi="Arial"/>
          <w:b/>
          <w:spacing w:val="-5"/>
          <w:sz w:val="36"/>
        </w:rPr>
        <w:t xml:space="preserve"> </w:t>
      </w:r>
      <w:r>
        <w:rPr>
          <w:rFonts w:ascii="Arial" w:hAnsi="Arial"/>
          <w:b/>
          <w:sz w:val="36"/>
        </w:rPr>
        <w:t>пружин</w:t>
      </w:r>
      <w:r>
        <w:rPr>
          <w:rFonts w:ascii="Arial" w:hAnsi="Arial"/>
          <w:b/>
          <w:spacing w:val="-1"/>
          <w:sz w:val="36"/>
        </w:rPr>
        <w:t xml:space="preserve"> </w:t>
      </w:r>
      <w:r w:rsidR="00CF0CC0">
        <w:rPr>
          <w:rFonts w:ascii="Arial" w:hAnsi="Arial"/>
          <w:b/>
          <w:sz w:val="36"/>
          <w:lang w:val="en-US"/>
        </w:rPr>
        <w:t>ES</w:t>
      </w:r>
      <w:r w:rsidR="00CF0CC0" w:rsidRPr="00CF0CC0">
        <w:rPr>
          <w:rFonts w:ascii="Arial" w:hAnsi="Arial"/>
          <w:b/>
          <w:sz w:val="36"/>
        </w:rPr>
        <w:t xml:space="preserve">2203 </w:t>
      </w:r>
    </w:p>
    <w:p w:rsidR="00FA049F" w:rsidRPr="00CF0CC0" w:rsidRDefault="00CF0CC0">
      <w:pPr>
        <w:ind w:left="567" w:right="1"/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 xml:space="preserve">бренда </w:t>
      </w:r>
      <w:r>
        <w:rPr>
          <w:rFonts w:ascii="Arial" w:hAnsi="Arial"/>
          <w:b/>
          <w:sz w:val="36"/>
          <w:lang w:val="en-US"/>
        </w:rPr>
        <w:t>EQFS</w:t>
      </w:r>
    </w:p>
    <w:p w:rsidR="00FA049F" w:rsidRDefault="00FA049F">
      <w:pPr>
        <w:jc w:val="center"/>
        <w:rPr>
          <w:rFonts w:ascii="Arial" w:hAnsi="Arial"/>
          <w:b/>
          <w:sz w:val="36"/>
        </w:rPr>
        <w:sectPr w:rsidR="00FA049F">
          <w:type w:val="continuous"/>
          <w:pgSz w:w="11910" w:h="16840"/>
          <w:pgMar w:top="1540" w:right="708" w:bottom="280" w:left="992" w:header="720" w:footer="720" w:gutter="0"/>
          <w:cols w:space="720"/>
        </w:sectPr>
      </w:pPr>
    </w:p>
    <w:p w:rsidR="00FA049F" w:rsidRDefault="00B96A09">
      <w:pPr>
        <w:pStyle w:val="a3"/>
        <w:spacing w:before="75" w:line="280" w:lineRule="auto"/>
        <w:ind w:left="710" w:right="135"/>
        <w:jc w:val="both"/>
      </w:pPr>
      <w:r>
        <w:lastRenderedPageBreak/>
        <w:t>Механическая стяжка пружина в основном состоит из стойки, храпового колеса и сцепления и применяется для разборки и сборки амортизационных стоек в сборе с пружиной</w:t>
      </w:r>
      <w:r>
        <w:rPr>
          <w:spacing w:val="40"/>
        </w:rPr>
        <w:t xml:space="preserve"> </w:t>
      </w:r>
      <w:r>
        <w:t>автомобилей</w:t>
      </w:r>
      <w:r>
        <w:t>,</w:t>
      </w:r>
      <w:r>
        <w:rPr>
          <w:spacing w:val="40"/>
        </w:rPr>
        <w:t xml:space="preserve"> </w:t>
      </w:r>
      <w:r>
        <w:t>пони-кар,</w:t>
      </w:r>
      <w:r>
        <w:rPr>
          <w:spacing w:val="40"/>
        </w:rPr>
        <w:t xml:space="preserve"> </w:t>
      </w:r>
      <w:r>
        <w:t>внедорожных</w:t>
      </w:r>
      <w:r>
        <w:rPr>
          <w:spacing w:val="40"/>
        </w:rPr>
        <w:t xml:space="preserve"> </w:t>
      </w:r>
      <w:r>
        <w:t>автомобилей др. Она позволяет сжимать и устанавливать пружину стойки в любое положение. При этом применяется простой механизм управления, который обеспечивает высокую скорость демонтажа и монтажа пруж</w:t>
      </w:r>
      <w:r>
        <w:t>ины, а также высокую безопасность.</w:t>
      </w:r>
    </w:p>
    <w:p w:rsidR="00FA049F" w:rsidRDefault="00B96A09">
      <w:pPr>
        <w:pStyle w:val="1"/>
        <w:numPr>
          <w:ilvl w:val="0"/>
          <w:numId w:val="1"/>
        </w:numPr>
        <w:tabs>
          <w:tab w:val="left" w:pos="991"/>
        </w:tabs>
        <w:spacing w:before="194"/>
        <w:ind w:left="991" w:hanging="281"/>
      </w:pPr>
      <w:r>
        <w:t>Технические</w:t>
      </w:r>
      <w:r>
        <w:rPr>
          <w:spacing w:val="-13"/>
        </w:rPr>
        <w:t xml:space="preserve"> </w:t>
      </w:r>
      <w:r>
        <w:rPr>
          <w:spacing w:val="-2"/>
        </w:rPr>
        <w:t>параметры</w:t>
      </w:r>
    </w:p>
    <w:p w:rsidR="00FA049F" w:rsidRDefault="00B96A09">
      <w:pPr>
        <w:pStyle w:val="a3"/>
        <w:spacing w:before="259" w:line="242" w:lineRule="auto"/>
        <w:ind w:left="710" w:right="4170"/>
      </w:pPr>
      <w:r>
        <w:t>Максимальный</w:t>
      </w:r>
      <w:r>
        <w:rPr>
          <w:spacing w:val="-15"/>
        </w:rPr>
        <w:t xml:space="preserve"> </w:t>
      </w:r>
      <w:r>
        <w:t>диаметр</w:t>
      </w:r>
      <w:r>
        <w:rPr>
          <w:spacing w:val="-15"/>
        </w:rPr>
        <w:t xml:space="preserve"> </w:t>
      </w:r>
      <w:r>
        <w:t>пружины:</w:t>
      </w:r>
      <w:r>
        <w:rPr>
          <w:spacing w:val="-14"/>
        </w:rPr>
        <w:t xml:space="preserve"> </w:t>
      </w:r>
      <w:r>
        <w:t>200</w:t>
      </w:r>
      <w:r>
        <w:rPr>
          <w:spacing w:val="-15"/>
        </w:rPr>
        <w:t xml:space="preserve"> </w:t>
      </w:r>
      <w:r>
        <w:t>мм. Максимальная длина пружины: 500 мм.</w:t>
      </w:r>
    </w:p>
    <w:p w:rsidR="00FA049F" w:rsidRDefault="00B96A09">
      <w:pPr>
        <w:pStyle w:val="a3"/>
        <w:spacing w:before="4" w:line="242" w:lineRule="auto"/>
        <w:ind w:left="710" w:right="4170"/>
      </w:pPr>
      <w:r>
        <w:t>Габаритные</w:t>
      </w:r>
      <w:r>
        <w:rPr>
          <w:spacing w:val="-10"/>
        </w:rPr>
        <w:t xml:space="preserve"> </w:t>
      </w:r>
      <w:r>
        <w:t>размеры</w:t>
      </w:r>
      <w:r>
        <w:rPr>
          <w:spacing w:val="-9"/>
        </w:rPr>
        <w:t xml:space="preserve"> </w:t>
      </w:r>
      <w:r>
        <w:t>стяжки:</w:t>
      </w:r>
      <w:r>
        <w:rPr>
          <w:spacing w:val="-8"/>
        </w:rPr>
        <w:t xml:space="preserve"> </w:t>
      </w:r>
      <w:r>
        <w:t>830</w:t>
      </w:r>
      <w:r>
        <w:rPr>
          <w:spacing w:val="-8"/>
        </w:rPr>
        <w:t xml:space="preserve"> </w:t>
      </w:r>
      <w:r>
        <w:t>х</w:t>
      </w:r>
      <w:r>
        <w:rPr>
          <w:spacing w:val="-8"/>
        </w:rPr>
        <w:t xml:space="preserve"> </w:t>
      </w:r>
      <w:r>
        <w:t>350</w:t>
      </w:r>
      <w:r>
        <w:rPr>
          <w:spacing w:val="-9"/>
        </w:rPr>
        <w:t xml:space="preserve"> </w:t>
      </w:r>
      <w:r>
        <w:t>х</w:t>
      </w:r>
      <w:r>
        <w:rPr>
          <w:spacing w:val="-9"/>
        </w:rPr>
        <w:t xml:space="preserve"> </w:t>
      </w:r>
      <w:r>
        <w:t>190</w:t>
      </w:r>
      <w:r>
        <w:rPr>
          <w:spacing w:val="-9"/>
        </w:rPr>
        <w:t xml:space="preserve"> </w:t>
      </w:r>
      <w:r>
        <w:t>мм Вес нетто: 29 кг</w:t>
      </w:r>
    </w:p>
    <w:p w:rsidR="00FA049F" w:rsidRDefault="00FA049F">
      <w:pPr>
        <w:pStyle w:val="a3"/>
        <w:spacing w:before="2"/>
      </w:pPr>
    </w:p>
    <w:p w:rsidR="00FA049F" w:rsidRDefault="00B96A09">
      <w:pPr>
        <w:pStyle w:val="1"/>
        <w:numPr>
          <w:ilvl w:val="0"/>
          <w:numId w:val="1"/>
        </w:numPr>
        <w:tabs>
          <w:tab w:val="left" w:pos="991"/>
        </w:tabs>
        <w:ind w:left="991" w:hanging="281"/>
      </w:pPr>
      <w:r>
        <w:t>Порядок</w:t>
      </w:r>
      <w:r>
        <w:rPr>
          <w:spacing w:val="-7"/>
        </w:rPr>
        <w:t xml:space="preserve"> </w:t>
      </w:r>
      <w:r>
        <w:rPr>
          <w:spacing w:val="-2"/>
        </w:rPr>
        <w:t>работы</w:t>
      </w:r>
    </w:p>
    <w:p w:rsidR="00FA049F" w:rsidRDefault="00B96A09">
      <w:pPr>
        <w:pStyle w:val="a5"/>
        <w:numPr>
          <w:ilvl w:val="1"/>
          <w:numId w:val="1"/>
        </w:numPr>
        <w:tabs>
          <w:tab w:val="left" w:pos="1134"/>
          <w:tab w:val="left" w:pos="1137"/>
        </w:tabs>
        <w:spacing w:before="256" w:line="244" w:lineRule="auto"/>
        <w:ind w:right="134"/>
        <w:jc w:val="both"/>
      </w:pPr>
      <w:r>
        <w:t xml:space="preserve">Если рядом с нижней опорной чашкой амортизаторной стойки пружины установлен косой подвесной кронштейн, воспользуйтесь специальными </w:t>
      </w:r>
      <w:proofErr w:type="spellStart"/>
      <w:r>
        <w:t>проставками</w:t>
      </w:r>
      <w:proofErr w:type="spellEnd"/>
      <w:r>
        <w:t xml:space="preserve"> и установите их в нижних опорных зажимных рычагах стяжки (в левый рычаг с левым скосом и наоборот). Если установл</w:t>
      </w:r>
      <w:r>
        <w:t xml:space="preserve">ен горизонтальный подвесной кронштейн, то </w:t>
      </w:r>
      <w:proofErr w:type="spellStart"/>
      <w:r>
        <w:t>проставки</w:t>
      </w:r>
      <w:proofErr w:type="spellEnd"/>
      <w:r>
        <w:t xml:space="preserve"> в нижние рычаги стяжки закладывать не требуется. Принцип зажимания амортизационной</w:t>
      </w:r>
      <w:r>
        <w:rPr>
          <w:spacing w:val="-10"/>
        </w:rPr>
        <w:t xml:space="preserve"> </w:t>
      </w:r>
      <w:r>
        <w:t>стяжки</w:t>
      </w:r>
      <w:r>
        <w:rPr>
          <w:spacing w:val="-10"/>
        </w:rPr>
        <w:t xml:space="preserve"> </w:t>
      </w:r>
      <w:r>
        <w:t>заключается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том,</w:t>
      </w:r>
      <w:r>
        <w:rPr>
          <w:spacing w:val="-9"/>
        </w:rPr>
        <w:t xml:space="preserve"> </w:t>
      </w:r>
      <w:r>
        <w:t>что</w:t>
      </w:r>
      <w:r>
        <w:rPr>
          <w:spacing w:val="-10"/>
        </w:rPr>
        <w:t xml:space="preserve"> </w:t>
      </w:r>
      <w:r>
        <w:t>подвесной</w:t>
      </w:r>
      <w:r>
        <w:rPr>
          <w:spacing w:val="-10"/>
        </w:rPr>
        <w:t xml:space="preserve"> </w:t>
      </w:r>
      <w:r>
        <w:t>кронштейн</w:t>
      </w:r>
      <w:r>
        <w:rPr>
          <w:spacing w:val="-9"/>
        </w:rPr>
        <w:t xml:space="preserve"> </w:t>
      </w:r>
      <w:r>
        <w:t>располагается на нижних опорных зажимных рычагах стяжки, а сама амортиз</w:t>
      </w:r>
      <w:r>
        <w:t>ационная стойка должна располагаться параллельно стойке механической стяжки. Затем следует затянуть соединение нижних опорных зажимных рычагов и убедиться в том, что стопорная гайка затянута, а подвесной кронштейн зафиксирован.</w:t>
      </w:r>
    </w:p>
    <w:p w:rsidR="00FA049F" w:rsidRDefault="00B96A09">
      <w:pPr>
        <w:pStyle w:val="a5"/>
        <w:numPr>
          <w:ilvl w:val="1"/>
          <w:numId w:val="1"/>
        </w:numPr>
        <w:tabs>
          <w:tab w:val="left" w:pos="1134"/>
          <w:tab w:val="left" w:pos="1137"/>
        </w:tabs>
        <w:spacing w:line="244" w:lineRule="auto"/>
        <w:ind w:right="135"/>
        <w:jc w:val="both"/>
      </w:pPr>
      <w:r>
        <w:t>Сжатие пружины амортизационн</w:t>
      </w:r>
      <w:r>
        <w:t>ой стойки: переместите рукоять в одну или другую сторону, чтобы переместить верхние опорные рычаги стяжки в положение, в котором их</w:t>
      </w:r>
      <w:r>
        <w:rPr>
          <w:spacing w:val="-3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закрепить</w:t>
      </w:r>
      <w:r>
        <w:rPr>
          <w:spacing w:val="-2"/>
        </w:rPr>
        <w:t xml:space="preserve"> </w:t>
      </w:r>
      <w:r>
        <w:t>на пружине,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затем</w:t>
      </w:r>
      <w:r>
        <w:rPr>
          <w:spacing w:val="-3"/>
        </w:rPr>
        <w:t xml:space="preserve"> </w:t>
      </w:r>
      <w:r>
        <w:t>саму</w:t>
      </w:r>
      <w:r>
        <w:rPr>
          <w:spacing w:val="-3"/>
        </w:rPr>
        <w:t xml:space="preserve"> </w:t>
      </w:r>
      <w:r>
        <w:t>пружину</w:t>
      </w:r>
      <w:r>
        <w:rPr>
          <w:spacing w:val="-2"/>
        </w:rPr>
        <w:t xml:space="preserve"> </w:t>
      </w:r>
      <w:r>
        <w:t>сжать.</w:t>
      </w:r>
      <w:r>
        <w:rPr>
          <w:spacing w:val="-3"/>
        </w:rPr>
        <w:t xml:space="preserve"> </w:t>
      </w:r>
      <w:r>
        <w:t>Отрегулируйте</w:t>
      </w:r>
      <w:r>
        <w:rPr>
          <w:spacing w:val="-3"/>
        </w:rPr>
        <w:t xml:space="preserve"> </w:t>
      </w:r>
      <w:r>
        <w:t>левый</w:t>
      </w:r>
      <w:r>
        <w:rPr>
          <w:spacing w:val="-3"/>
        </w:rPr>
        <w:t xml:space="preserve"> </w:t>
      </w:r>
      <w:r>
        <w:t xml:space="preserve">и правый верхние опорные зажимные рычаги (вверх </w:t>
      </w:r>
      <w:r>
        <w:t>или вниз в соответствии с углом спирали и диаметром пружины, чтобы завести прижимные рычаги в контакт со спиралью пружины).</w:t>
      </w:r>
    </w:p>
    <w:p w:rsidR="00FA049F" w:rsidRDefault="00B96A09">
      <w:pPr>
        <w:pStyle w:val="a5"/>
        <w:numPr>
          <w:ilvl w:val="1"/>
          <w:numId w:val="1"/>
        </w:numPr>
        <w:tabs>
          <w:tab w:val="left" w:pos="1134"/>
          <w:tab w:val="left" w:pos="1137"/>
        </w:tabs>
        <w:spacing w:line="244" w:lineRule="auto"/>
        <w:ind w:right="134"/>
        <w:jc w:val="both"/>
      </w:pPr>
      <w:r>
        <w:t>Переместите оба кулачка верхних опорных рычагов стяжки вперед или назад в зависимости от угла спирали и диаметра пружины, чтобы обес</w:t>
      </w:r>
      <w:r>
        <w:t>печить параллельное положение амортизационной стойки и стойки механической стяжки. Если подвесной кронштейн наклоняется вперед или назад, отрегулировать положение в обратном направлении можно с помощью двух кулачков, затем</w:t>
      </w:r>
      <w:r>
        <w:rPr>
          <w:spacing w:val="40"/>
        </w:rPr>
        <w:t xml:space="preserve"> </w:t>
      </w:r>
      <w:r>
        <w:t>затяните гайки кулачков.</w:t>
      </w:r>
    </w:p>
    <w:p w:rsidR="00FA049F" w:rsidRDefault="00B96A09">
      <w:pPr>
        <w:pStyle w:val="a5"/>
        <w:numPr>
          <w:ilvl w:val="1"/>
          <w:numId w:val="1"/>
        </w:numPr>
        <w:tabs>
          <w:tab w:val="left" w:pos="1135"/>
        </w:tabs>
        <w:spacing w:line="244" w:lineRule="exact"/>
        <w:ind w:left="1135" w:hanging="425"/>
        <w:jc w:val="both"/>
      </w:pPr>
      <w:r>
        <w:t>Иногда</w:t>
      </w:r>
      <w:r>
        <w:rPr>
          <w:spacing w:val="-9"/>
        </w:rPr>
        <w:t xml:space="preserve"> </w:t>
      </w:r>
      <w:r>
        <w:t>н</w:t>
      </w:r>
      <w:r>
        <w:t>астройки</w:t>
      </w:r>
      <w:r>
        <w:rPr>
          <w:spacing w:val="-9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пунктам</w:t>
      </w:r>
      <w:r>
        <w:rPr>
          <w:spacing w:val="-8"/>
        </w:rPr>
        <w:t xml:space="preserve"> </w:t>
      </w:r>
      <w:r>
        <w:t>2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3</w:t>
      </w:r>
      <w:r>
        <w:rPr>
          <w:spacing w:val="-9"/>
        </w:rPr>
        <w:t xml:space="preserve"> </w:t>
      </w:r>
      <w:r>
        <w:t>необходимо</w:t>
      </w:r>
      <w:r>
        <w:rPr>
          <w:spacing w:val="-11"/>
        </w:rPr>
        <w:t xml:space="preserve"> </w:t>
      </w:r>
      <w:r>
        <w:t>производить</w:t>
      </w:r>
      <w:r>
        <w:rPr>
          <w:spacing w:val="-8"/>
        </w:rPr>
        <w:t xml:space="preserve"> </w:t>
      </w:r>
      <w:r>
        <w:rPr>
          <w:spacing w:val="-2"/>
        </w:rPr>
        <w:t>поочередно.</w:t>
      </w:r>
    </w:p>
    <w:p w:rsidR="00FA049F" w:rsidRDefault="00B96A09">
      <w:pPr>
        <w:pStyle w:val="a5"/>
        <w:numPr>
          <w:ilvl w:val="1"/>
          <w:numId w:val="1"/>
        </w:numPr>
        <w:tabs>
          <w:tab w:val="left" w:pos="1134"/>
          <w:tab w:val="left" w:pos="1137"/>
        </w:tabs>
        <w:spacing w:line="244" w:lineRule="auto"/>
        <w:ind w:right="137"/>
        <w:jc w:val="both"/>
      </w:pPr>
      <w:r>
        <w:t>Поверните рукоять (по часовой стрелке), чтобы медленно сжать пружину, остановите вращение в положении, удобном для работы.</w:t>
      </w:r>
    </w:p>
    <w:p w:rsidR="00FA049F" w:rsidRDefault="00B96A09">
      <w:pPr>
        <w:pStyle w:val="a5"/>
        <w:numPr>
          <w:ilvl w:val="1"/>
          <w:numId w:val="1"/>
        </w:numPr>
        <w:tabs>
          <w:tab w:val="left" w:pos="1134"/>
          <w:tab w:val="left" w:pos="1137"/>
        </w:tabs>
        <w:spacing w:line="244" w:lineRule="auto"/>
        <w:ind w:right="135"/>
        <w:jc w:val="both"/>
      </w:pPr>
      <w:r>
        <w:t>Ослабление пружины амортизационной стойки: сначала поверните рукоять по часовой стрелке примерно на 1/4 оборота, чтобы ослабить самоблокирующийся механизм</w:t>
      </w:r>
      <w:r>
        <w:rPr>
          <w:spacing w:val="40"/>
        </w:rPr>
        <w:t xml:space="preserve"> </w:t>
      </w:r>
      <w:r>
        <w:t>сцепления, а затем медленно поверните рукоять против часовой стрелки, чтобы ослабить сжатие пружины.</w:t>
      </w:r>
    </w:p>
    <w:p w:rsidR="00FA049F" w:rsidRDefault="00B96A09">
      <w:pPr>
        <w:pStyle w:val="1"/>
        <w:numPr>
          <w:ilvl w:val="0"/>
          <w:numId w:val="1"/>
        </w:numPr>
        <w:tabs>
          <w:tab w:val="left" w:pos="991"/>
        </w:tabs>
        <w:spacing w:before="231"/>
        <w:ind w:left="991" w:hanging="281"/>
      </w:pPr>
      <w:r>
        <w:rPr>
          <w:spacing w:val="-2"/>
        </w:rPr>
        <w:t>Внимание</w:t>
      </w:r>
    </w:p>
    <w:p w:rsidR="00FA049F" w:rsidRDefault="00FA049F">
      <w:pPr>
        <w:pStyle w:val="a3"/>
        <w:spacing w:before="189"/>
        <w:rPr>
          <w:rFonts w:ascii="Arial"/>
          <w:b/>
          <w:sz w:val="28"/>
        </w:rPr>
      </w:pPr>
    </w:p>
    <w:p w:rsidR="00FA049F" w:rsidRDefault="00B96A09">
      <w:pPr>
        <w:pStyle w:val="a5"/>
        <w:numPr>
          <w:ilvl w:val="1"/>
          <w:numId w:val="1"/>
        </w:numPr>
        <w:tabs>
          <w:tab w:val="left" w:pos="1416"/>
          <w:tab w:val="left" w:pos="1430"/>
        </w:tabs>
        <w:spacing w:line="244" w:lineRule="auto"/>
        <w:ind w:left="1430" w:right="134" w:hanging="360"/>
        <w:jc w:val="both"/>
      </w:pPr>
      <w:r>
        <w:t>Во время сжатия пружины запрещено опускаться вниз. То</w:t>
      </w:r>
      <w:r>
        <w:rPr>
          <w:spacing w:val="-1"/>
        </w:rPr>
        <w:t xml:space="preserve"> </w:t>
      </w:r>
      <w:r>
        <w:t xml:space="preserve">есть, лицо оператора не должно находиться напротив верхней опорной чашки пружины во избежание </w:t>
      </w:r>
      <w:proofErr w:type="spellStart"/>
      <w:r>
        <w:rPr>
          <w:spacing w:val="-2"/>
        </w:rPr>
        <w:t>травмирования</w:t>
      </w:r>
      <w:proofErr w:type="spellEnd"/>
      <w:r>
        <w:rPr>
          <w:spacing w:val="-2"/>
        </w:rPr>
        <w:t>.</w:t>
      </w:r>
    </w:p>
    <w:p w:rsidR="00FA049F" w:rsidRDefault="00B96A09">
      <w:pPr>
        <w:pStyle w:val="a5"/>
        <w:numPr>
          <w:ilvl w:val="1"/>
          <w:numId w:val="1"/>
        </w:numPr>
        <w:tabs>
          <w:tab w:val="left" w:pos="1416"/>
          <w:tab w:val="left" w:pos="1430"/>
        </w:tabs>
        <w:spacing w:line="244" w:lineRule="auto"/>
        <w:ind w:left="1430" w:right="136" w:hanging="360"/>
        <w:jc w:val="both"/>
      </w:pPr>
      <w:r>
        <w:t>Регулярно проверяйте исправность всех узлов механической стяжки пружин и смазывайте стойку стяжки.</w:t>
      </w:r>
    </w:p>
    <w:p w:rsidR="00FA049F" w:rsidRDefault="00B96A09">
      <w:pPr>
        <w:pStyle w:val="a5"/>
        <w:numPr>
          <w:ilvl w:val="1"/>
          <w:numId w:val="1"/>
        </w:numPr>
        <w:tabs>
          <w:tab w:val="left" w:pos="1415"/>
        </w:tabs>
        <w:spacing w:line="247" w:lineRule="exact"/>
        <w:ind w:left="1415" w:hanging="346"/>
        <w:jc w:val="both"/>
      </w:pPr>
      <w:r>
        <w:t>Запрещается</w:t>
      </w:r>
      <w:r>
        <w:rPr>
          <w:spacing w:val="-13"/>
        </w:rPr>
        <w:t xml:space="preserve"> </w:t>
      </w:r>
      <w:r>
        <w:t>заливать</w:t>
      </w:r>
      <w:r>
        <w:rPr>
          <w:spacing w:val="-12"/>
        </w:rPr>
        <w:t xml:space="preserve"> </w:t>
      </w:r>
      <w:r>
        <w:t>масло</w:t>
      </w:r>
      <w:r>
        <w:rPr>
          <w:spacing w:val="-13"/>
        </w:rPr>
        <w:t xml:space="preserve"> </w:t>
      </w:r>
      <w:r>
        <w:t>во</w:t>
      </w:r>
      <w:r>
        <w:rPr>
          <w:spacing w:val="-13"/>
        </w:rPr>
        <w:t xml:space="preserve"> </w:t>
      </w:r>
      <w:r>
        <w:t>фрикционный</w:t>
      </w:r>
      <w:r>
        <w:rPr>
          <w:spacing w:val="-13"/>
        </w:rPr>
        <w:t xml:space="preserve"> </w:t>
      </w:r>
      <w:r>
        <w:t>диск</w:t>
      </w:r>
      <w:r>
        <w:rPr>
          <w:spacing w:val="-13"/>
        </w:rPr>
        <w:t xml:space="preserve"> </w:t>
      </w:r>
      <w:r>
        <w:rPr>
          <w:spacing w:val="-2"/>
        </w:rPr>
        <w:t>сцепления.</w:t>
      </w:r>
    </w:p>
    <w:p w:rsidR="00FA049F" w:rsidRDefault="00B96A09">
      <w:pPr>
        <w:pStyle w:val="a5"/>
        <w:numPr>
          <w:ilvl w:val="1"/>
          <w:numId w:val="1"/>
        </w:numPr>
        <w:tabs>
          <w:tab w:val="left" w:pos="1416"/>
          <w:tab w:val="left" w:pos="1430"/>
        </w:tabs>
        <w:spacing w:before="2" w:line="242" w:lineRule="auto"/>
        <w:ind w:left="1430" w:right="135" w:hanging="360"/>
        <w:jc w:val="both"/>
      </w:pPr>
      <w:r>
        <w:t>Если некоторые пружины из-за подвесного кронштейна слишком сильно наклоняются</w:t>
      </w:r>
      <w:r>
        <w:rPr>
          <w:spacing w:val="-6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сжатии</w:t>
      </w:r>
      <w:r>
        <w:rPr>
          <w:spacing w:val="-6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том</w:t>
      </w:r>
      <w:r>
        <w:rPr>
          <w:spacing w:val="-7"/>
        </w:rPr>
        <w:t xml:space="preserve"> </w:t>
      </w:r>
      <w:r>
        <w:t>слу</w:t>
      </w:r>
      <w:r>
        <w:t>чае,</w:t>
      </w:r>
      <w:r>
        <w:rPr>
          <w:spacing w:val="-5"/>
        </w:rPr>
        <w:t xml:space="preserve"> </w:t>
      </w:r>
      <w:r>
        <w:t>когда</w:t>
      </w:r>
      <w:r>
        <w:rPr>
          <w:spacing w:val="-4"/>
        </w:rPr>
        <w:t xml:space="preserve"> </w:t>
      </w:r>
      <w:r>
        <w:t>наклон</w:t>
      </w:r>
      <w:r>
        <w:rPr>
          <w:spacing w:val="-7"/>
        </w:rPr>
        <w:t xml:space="preserve"> </w:t>
      </w:r>
      <w:r>
        <w:t>нельзя</w:t>
      </w:r>
      <w:r>
        <w:rPr>
          <w:spacing w:val="-5"/>
        </w:rPr>
        <w:t xml:space="preserve"> </w:t>
      </w:r>
      <w:r>
        <w:t>устранить</w:t>
      </w:r>
      <w:r>
        <w:rPr>
          <w:spacing w:val="-7"/>
        </w:rPr>
        <w:t xml:space="preserve"> </w:t>
      </w:r>
      <w:r>
        <w:t>операциями</w:t>
      </w:r>
    </w:p>
    <w:p w:rsidR="00FA049F" w:rsidRDefault="00FA049F">
      <w:pPr>
        <w:pStyle w:val="a5"/>
        <w:spacing w:line="242" w:lineRule="auto"/>
        <w:sectPr w:rsidR="00FA049F">
          <w:pgSz w:w="11910" w:h="16840"/>
          <w:pgMar w:top="1040" w:right="708" w:bottom="280" w:left="992" w:header="720" w:footer="720" w:gutter="0"/>
          <w:cols w:space="720"/>
        </w:sectPr>
      </w:pPr>
    </w:p>
    <w:p w:rsidR="00FA049F" w:rsidRDefault="00B96A09">
      <w:pPr>
        <w:pStyle w:val="a3"/>
        <w:spacing w:before="75" w:line="244" w:lineRule="auto"/>
        <w:ind w:left="1430" w:right="135"/>
        <w:jc w:val="both"/>
      </w:pPr>
      <w:r>
        <w:lastRenderedPageBreak/>
        <w:t>по пункту 2), используйте следующий метод крепления: затяните круглую гайку и зафиксируйте верхний опорный кронштейн. Убедитесь, что подвесной</w:t>
      </w:r>
      <w:r>
        <w:rPr>
          <w:spacing w:val="40"/>
        </w:rPr>
        <w:t xml:space="preserve"> </w:t>
      </w:r>
      <w:r>
        <w:t>кронштейн расположен параллельно стойке, сохраните эт</w:t>
      </w:r>
      <w:r>
        <w:t>о положение при затягивании соединения нижних опорных рычагов стяжки.</w:t>
      </w:r>
    </w:p>
    <w:p w:rsidR="00FA049F" w:rsidRDefault="00FA049F">
      <w:pPr>
        <w:pStyle w:val="a3"/>
      </w:pPr>
    </w:p>
    <w:p w:rsidR="00FA049F" w:rsidRDefault="00FA049F">
      <w:pPr>
        <w:pStyle w:val="a3"/>
      </w:pPr>
    </w:p>
    <w:p w:rsidR="00FA049F" w:rsidRDefault="00FA049F">
      <w:pPr>
        <w:pStyle w:val="a3"/>
        <w:spacing w:before="57"/>
      </w:pPr>
    </w:p>
    <w:p w:rsidR="00FA049F" w:rsidRDefault="00B96A09">
      <w:pPr>
        <w:pStyle w:val="a3"/>
        <w:spacing w:line="276" w:lineRule="auto"/>
        <w:ind w:left="916" w:right="5951"/>
        <w:rPr>
          <w:rFonts w:ascii="Calibri" w:hAnsi="Calibri"/>
        </w:rPr>
      </w:pPr>
      <w:r>
        <w:rPr>
          <w:rFonts w:ascii="Calibri" w:hAnsi="Calibri"/>
          <w:noProof/>
          <w:lang w:eastAsia="ru-RU"/>
        </w:rPr>
        <w:drawing>
          <wp:anchor distT="0" distB="0" distL="0" distR="0" simplePos="0" relativeHeight="487506944" behindDoc="1" locked="0" layoutInCell="1" allowOverlap="1">
            <wp:simplePos x="0" y="0"/>
            <wp:positionH relativeFrom="page">
              <wp:posOffset>1995170</wp:posOffset>
            </wp:positionH>
            <wp:positionV relativeFrom="paragraph">
              <wp:posOffset>114714</wp:posOffset>
            </wp:positionV>
            <wp:extent cx="2590800" cy="208597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</w:rPr>
        <w:t>Верхний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прижимной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 xml:space="preserve">опорный </w:t>
      </w:r>
      <w:r>
        <w:rPr>
          <w:rFonts w:ascii="Calibri" w:hAnsi="Calibri"/>
          <w:spacing w:val="-4"/>
        </w:rPr>
        <w:t>рычаг</w:t>
      </w:r>
    </w:p>
    <w:p w:rsidR="00FA049F" w:rsidRDefault="00FA049F">
      <w:pPr>
        <w:pStyle w:val="a3"/>
        <w:rPr>
          <w:rFonts w:ascii="Calibri"/>
        </w:rPr>
      </w:pPr>
    </w:p>
    <w:p w:rsidR="00FA049F" w:rsidRDefault="00FA049F">
      <w:pPr>
        <w:pStyle w:val="a3"/>
        <w:rPr>
          <w:rFonts w:ascii="Calibri"/>
        </w:rPr>
      </w:pPr>
    </w:p>
    <w:p w:rsidR="00FA049F" w:rsidRDefault="00FA049F">
      <w:pPr>
        <w:pStyle w:val="a3"/>
        <w:rPr>
          <w:rFonts w:ascii="Calibri"/>
        </w:rPr>
      </w:pPr>
    </w:p>
    <w:p w:rsidR="00FA049F" w:rsidRDefault="00FA049F">
      <w:pPr>
        <w:pStyle w:val="a3"/>
        <w:rPr>
          <w:rFonts w:ascii="Calibri"/>
        </w:rPr>
      </w:pPr>
    </w:p>
    <w:p w:rsidR="00FA049F" w:rsidRDefault="00FA049F">
      <w:pPr>
        <w:pStyle w:val="a3"/>
        <w:rPr>
          <w:rFonts w:ascii="Calibri"/>
        </w:rPr>
      </w:pPr>
    </w:p>
    <w:p w:rsidR="00FA049F" w:rsidRDefault="00FA049F">
      <w:pPr>
        <w:pStyle w:val="a3"/>
        <w:spacing w:before="251"/>
        <w:rPr>
          <w:rFonts w:ascii="Calibri"/>
        </w:rPr>
      </w:pPr>
    </w:p>
    <w:p w:rsidR="00FA049F" w:rsidRDefault="00B96A09">
      <w:pPr>
        <w:pStyle w:val="a3"/>
        <w:ind w:left="1202"/>
        <w:rPr>
          <w:rFonts w:ascii="Calibri" w:hAnsi="Calibri"/>
        </w:rPr>
      </w:pPr>
      <w:r>
        <w:rPr>
          <w:rFonts w:ascii="Calibri" w:hAnsi="Calibri"/>
          <w:spacing w:val="-2"/>
        </w:rPr>
        <w:t>Кулачок</w:t>
      </w:r>
    </w:p>
    <w:p w:rsidR="00FA049F" w:rsidRDefault="00FA049F">
      <w:pPr>
        <w:pStyle w:val="a3"/>
        <w:rPr>
          <w:rFonts w:ascii="Calibri"/>
        </w:rPr>
      </w:pPr>
    </w:p>
    <w:p w:rsidR="00FA049F" w:rsidRDefault="00FA049F">
      <w:pPr>
        <w:pStyle w:val="a3"/>
        <w:rPr>
          <w:rFonts w:ascii="Calibri"/>
        </w:rPr>
      </w:pPr>
    </w:p>
    <w:p w:rsidR="00FA049F" w:rsidRDefault="00FA049F">
      <w:pPr>
        <w:pStyle w:val="a3"/>
        <w:spacing w:before="183"/>
        <w:rPr>
          <w:rFonts w:ascii="Calibri"/>
        </w:rPr>
      </w:pPr>
    </w:p>
    <w:p w:rsidR="00FA049F" w:rsidRDefault="00B96A09">
      <w:pPr>
        <w:pStyle w:val="a3"/>
        <w:spacing w:before="1"/>
        <w:ind w:left="710"/>
        <w:rPr>
          <w:rFonts w:ascii="Calibri" w:hAnsi="Calibri"/>
        </w:rPr>
      </w:pPr>
      <w:r>
        <w:t>Отрегулируйте</w:t>
      </w:r>
      <w:r>
        <w:rPr>
          <w:spacing w:val="-8"/>
        </w:rPr>
        <w:t xml:space="preserve"> </w:t>
      </w:r>
      <w:r>
        <w:t>дистанцию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закрепите</w:t>
      </w:r>
      <w:r>
        <w:rPr>
          <w:spacing w:val="-10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центром</w:t>
      </w:r>
      <w:r>
        <w:rPr>
          <w:spacing w:val="-10"/>
        </w:rPr>
        <w:t xml:space="preserve"> </w:t>
      </w:r>
      <w:r>
        <w:rPr>
          <w:spacing w:val="-2"/>
        </w:rPr>
        <w:t>пружины</w:t>
      </w:r>
      <w:r>
        <w:rPr>
          <w:rFonts w:ascii="Calibri" w:hAnsi="Calibri"/>
          <w:spacing w:val="-2"/>
        </w:rPr>
        <w:t>.</w:t>
      </w:r>
    </w:p>
    <w:p w:rsidR="00FA049F" w:rsidRDefault="00FA049F">
      <w:pPr>
        <w:pStyle w:val="a3"/>
        <w:rPr>
          <w:rFonts w:ascii="Calibri"/>
          <w:sz w:val="20"/>
        </w:rPr>
      </w:pPr>
    </w:p>
    <w:p w:rsidR="00FA049F" w:rsidRDefault="00FA049F">
      <w:pPr>
        <w:pStyle w:val="a3"/>
        <w:rPr>
          <w:rFonts w:ascii="Calibri"/>
          <w:sz w:val="20"/>
        </w:rPr>
      </w:pPr>
    </w:p>
    <w:p w:rsidR="00FA049F" w:rsidRDefault="00FA049F">
      <w:pPr>
        <w:pStyle w:val="a3"/>
        <w:rPr>
          <w:rFonts w:ascii="Calibri"/>
          <w:sz w:val="20"/>
        </w:rPr>
      </w:pPr>
    </w:p>
    <w:p w:rsidR="00FA049F" w:rsidRDefault="00B96A09">
      <w:pPr>
        <w:pStyle w:val="a3"/>
        <w:spacing w:before="215"/>
        <w:rPr>
          <w:rFonts w:ascii="Calibri"/>
          <w:sz w:val="20"/>
        </w:rPr>
      </w:pPr>
      <w:r>
        <w:rPr>
          <w:rFonts w:ascii="Calibri"/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1478533</wp:posOffset>
                </wp:positionH>
                <wp:positionV relativeFrom="paragraph">
                  <wp:posOffset>306865</wp:posOffset>
                </wp:positionV>
                <wp:extent cx="3497579" cy="1761489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97579" cy="1761489"/>
                          <a:chOff x="0" y="0"/>
                          <a:chExt cx="3497579" cy="1761489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1836" y="8382"/>
                            <a:ext cx="3276600" cy="1752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3019679" y="0"/>
                            <a:ext cx="477520" cy="3384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A049F" w:rsidRDefault="00B96A09">
                              <w:pPr>
                                <w:spacing w:line="225" w:lineRule="exact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</w:rPr>
                                <w:t>Гайка</w:t>
                              </w:r>
                            </w:p>
                            <w:p w:rsidR="00FA049F" w:rsidRDefault="00B96A09">
                              <w:pPr>
                                <w:spacing w:before="43" w:line="265" w:lineRule="exact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</w:rPr>
                                <w:t>кулачка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413004"/>
                            <a:ext cx="49530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A049F" w:rsidRDefault="00B96A09">
                              <w:pPr>
                                <w:spacing w:line="221" w:lineRule="exact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</w:rPr>
                                <w:t>Кулачок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" o:spid="_x0000_s1026" style="position:absolute;margin-left:116.4pt;margin-top:24.15pt;width:275.4pt;height:138.7pt;z-index:-15728128;mso-wrap-distance-left:0;mso-wrap-distance-right:0;mso-position-horizontal-relative:page" coordsize="34975,1761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left:2118;top:83;width:32766;height:175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8" type="#_x0000_t202" style="position:absolute;left:30196;width:4775;height:3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FA049F" w:rsidRDefault="00B96A09">
                        <w:pPr>
                          <w:spacing w:line="225" w:lineRule="exact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</w:rPr>
                          <w:t>Гайка</w:t>
                        </w:r>
                      </w:p>
                      <w:p w:rsidR="00FA049F" w:rsidRDefault="00B96A09">
                        <w:pPr>
                          <w:spacing w:before="43" w:line="265" w:lineRule="exact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</w:rPr>
                          <w:t>кулачка</w:t>
                        </w:r>
                      </w:p>
                    </w:txbxContent>
                  </v:textbox>
                </v:shape>
                <v:shape id="Textbox 6" o:spid="_x0000_s1029" type="#_x0000_t202" style="position:absolute;top:4130;width:4953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FA049F" w:rsidRDefault="00B96A09">
                        <w:pPr>
                          <w:spacing w:line="221" w:lineRule="exact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</w:rPr>
                          <w:t>Кулачок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FA049F" w:rsidRDefault="00FA049F">
      <w:pPr>
        <w:pStyle w:val="a3"/>
        <w:rPr>
          <w:rFonts w:ascii="Calibri"/>
        </w:rPr>
      </w:pPr>
    </w:p>
    <w:p w:rsidR="00FA049F" w:rsidRDefault="00FA049F">
      <w:pPr>
        <w:pStyle w:val="a3"/>
        <w:spacing w:before="214"/>
        <w:rPr>
          <w:rFonts w:ascii="Calibri"/>
        </w:rPr>
      </w:pPr>
    </w:p>
    <w:p w:rsidR="00FA049F" w:rsidRDefault="00B96A09">
      <w:pPr>
        <w:pStyle w:val="a3"/>
        <w:spacing w:line="278" w:lineRule="auto"/>
        <w:ind w:left="710" w:right="134"/>
        <w:jc w:val="both"/>
        <w:rPr>
          <w:rFonts w:ascii="Calibri" w:hAnsi="Calibri"/>
        </w:rPr>
      </w:pPr>
      <w:r>
        <w:t xml:space="preserve">Левый и правый верхние опорные прижимные рычаги можно отрегулировать в соответствии с углом спирали пружины, чтобы обеспечить равномерное давление для левого и правого прижимных рычагов на пружину, избегайте перекоса пружины при </w:t>
      </w:r>
      <w:r>
        <w:rPr>
          <w:spacing w:val="-2"/>
        </w:rPr>
        <w:t>сжатии</w:t>
      </w:r>
      <w:r>
        <w:rPr>
          <w:rFonts w:ascii="Calibri" w:hAnsi="Calibri"/>
          <w:spacing w:val="-2"/>
        </w:rPr>
        <w:t>.</w:t>
      </w:r>
    </w:p>
    <w:p w:rsidR="00FA049F" w:rsidRDefault="00FA049F">
      <w:pPr>
        <w:pStyle w:val="a3"/>
        <w:spacing w:line="278" w:lineRule="auto"/>
        <w:jc w:val="both"/>
        <w:rPr>
          <w:rFonts w:ascii="Calibri" w:hAnsi="Calibri"/>
        </w:rPr>
        <w:sectPr w:rsidR="00FA049F">
          <w:pgSz w:w="11910" w:h="16840"/>
          <w:pgMar w:top="1040" w:right="708" w:bottom="280" w:left="992" w:header="720" w:footer="720" w:gutter="0"/>
          <w:cols w:space="720"/>
        </w:sectPr>
      </w:pPr>
    </w:p>
    <w:p w:rsidR="00FA049F" w:rsidRDefault="00B96A09">
      <w:pPr>
        <w:pStyle w:val="a3"/>
        <w:spacing w:before="44"/>
        <w:ind w:left="3331"/>
        <w:rPr>
          <w:rFonts w:ascii="Calibri" w:hAnsi="Calibri"/>
        </w:rPr>
      </w:pPr>
      <w:r>
        <w:rPr>
          <w:rFonts w:ascii="Calibri" w:hAnsi="Calibri"/>
        </w:rPr>
        <w:lastRenderedPageBreak/>
        <w:t>Верхний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опорный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spacing w:val="-2"/>
        </w:rPr>
        <w:t>кронштейн</w:t>
      </w:r>
    </w:p>
    <w:p w:rsidR="00FA049F" w:rsidRDefault="00FA049F">
      <w:pPr>
        <w:pStyle w:val="a3"/>
        <w:spacing w:before="125"/>
        <w:rPr>
          <w:rFonts w:ascii="Calibri"/>
          <w:sz w:val="20"/>
        </w:rPr>
      </w:pPr>
    </w:p>
    <w:p w:rsidR="00FA049F" w:rsidRDefault="00FA049F">
      <w:pPr>
        <w:pStyle w:val="a3"/>
        <w:rPr>
          <w:rFonts w:ascii="Calibri"/>
          <w:sz w:val="20"/>
        </w:rPr>
        <w:sectPr w:rsidR="00FA049F">
          <w:pgSz w:w="11910" w:h="16840"/>
          <w:pgMar w:top="940" w:right="708" w:bottom="280" w:left="992" w:header="720" w:footer="720" w:gutter="0"/>
          <w:cols w:space="720"/>
        </w:sectPr>
      </w:pPr>
    </w:p>
    <w:p w:rsidR="00FA049F" w:rsidRDefault="00B96A09">
      <w:pPr>
        <w:pStyle w:val="a3"/>
        <w:spacing w:before="56"/>
        <w:ind w:left="616"/>
        <w:rPr>
          <w:rFonts w:ascii="Calibri" w:hAnsi="Calibri"/>
        </w:rPr>
      </w:pPr>
      <w:r>
        <w:rPr>
          <w:rFonts w:ascii="Calibri" w:hAnsi="Calibri"/>
          <w:noProof/>
          <w:lang w:eastAsia="ru-RU"/>
        </w:rPr>
        <w:drawing>
          <wp:anchor distT="0" distB="0" distL="0" distR="0" simplePos="0" relativeHeight="487507456" behindDoc="1" locked="0" layoutInCell="1" allowOverlap="1">
            <wp:simplePos x="0" y="0"/>
            <wp:positionH relativeFrom="page">
              <wp:posOffset>1131734</wp:posOffset>
            </wp:positionH>
            <wp:positionV relativeFrom="paragraph">
              <wp:posOffset>-221925</wp:posOffset>
            </wp:positionV>
            <wp:extent cx="2694774" cy="4436336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4774" cy="4436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spacing w:val="-2"/>
        </w:rPr>
        <w:t>Кулачок</w:t>
      </w:r>
    </w:p>
    <w:p w:rsidR="00FA049F" w:rsidRDefault="00B96A09">
      <w:pPr>
        <w:pStyle w:val="a3"/>
        <w:spacing w:before="260" w:line="278" w:lineRule="auto"/>
        <w:ind w:left="616" w:right="4446"/>
        <w:rPr>
          <w:rFonts w:ascii="Calibri" w:hAnsi="Calibri"/>
        </w:rPr>
      </w:pPr>
      <w:r>
        <w:br w:type="column"/>
      </w:r>
      <w:r>
        <w:rPr>
          <w:rFonts w:ascii="Calibri" w:hAnsi="Calibri"/>
          <w:spacing w:val="-2"/>
        </w:rPr>
        <w:t>Гайка кулачка</w:t>
      </w:r>
    </w:p>
    <w:p w:rsidR="00FA049F" w:rsidRDefault="00FA049F">
      <w:pPr>
        <w:pStyle w:val="a3"/>
        <w:spacing w:line="278" w:lineRule="auto"/>
        <w:rPr>
          <w:rFonts w:ascii="Calibri" w:hAnsi="Calibri"/>
        </w:rPr>
        <w:sectPr w:rsidR="00FA049F">
          <w:type w:val="continuous"/>
          <w:pgSz w:w="11910" w:h="16840"/>
          <w:pgMar w:top="1540" w:right="708" w:bottom="280" w:left="992" w:header="720" w:footer="720" w:gutter="0"/>
          <w:cols w:num="2" w:space="720" w:equalWidth="0">
            <w:col w:w="1417" w:space="2992"/>
            <w:col w:w="5801"/>
          </w:cols>
        </w:sectPr>
      </w:pPr>
    </w:p>
    <w:p w:rsidR="00FA049F" w:rsidRDefault="00FA049F">
      <w:pPr>
        <w:pStyle w:val="a3"/>
        <w:spacing w:before="88"/>
        <w:rPr>
          <w:rFonts w:ascii="Calibri"/>
        </w:rPr>
      </w:pPr>
    </w:p>
    <w:p w:rsidR="00FA049F" w:rsidRDefault="00B96A09">
      <w:pPr>
        <w:pStyle w:val="a3"/>
        <w:ind w:left="567" w:right="2898"/>
        <w:jc w:val="center"/>
        <w:rPr>
          <w:rFonts w:ascii="Calibri" w:hAnsi="Calibri"/>
        </w:rPr>
      </w:pPr>
      <w:r>
        <w:rPr>
          <w:rFonts w:ascii="Calibri" w:hAnsi="Calibri"/>
          <w:spacing w:val="-2"/>
        </w:rPr>
        <w:t>Сцепление</w:t>
      </w:r>
    </w:p>
    <w:p w:rsidR="00FA049F" w:rsidRDefault="00B96A09">
      <w:pPr>
        <w:pStyle w:val="a3"/>
        <w:tabs>
          <w:tab w:val="left" w:pos="4951"/>
        </w:tabs>
        <w:spacing w:before="199"/>
        <w:ind w:left="1125"/>
        <w:rPr>
          <w:rFonts w:ascii="Calibri" w:hAnsi="Calibri"/>
        </w:rPr>
      </w:pPr>
      <w:r>
        <w:rPr>
          <w:rFonts w:ascii="Calibri" w:hAnsi="Calibri"/>
          <w:spacing w:val="-2"/>
        </w:rPr>
        <w:t>Стойка</w:t>
      </w:r>
      <w:r>
        <w:rPr>
          <w:rFonts w:ascii="Calibri" w:hAnsi="Calibri"/>
        </w:rPr>
        <w:tab/>
      </w:r>
      <w:proofErr w:type="spellStart"/>
      <w:r>
        <w:rPr>
          <w:rFonts w:ascii="Calibri" w:hAnsi="Calibri"/>
          <w:spacing w:val="-2"/>
        </w:rPr>
        <w:t>Проставка</w:t>
      </w:r>
      <w:proofErr w:type="spellEnd"/>
    </w:p>
    <w:p w:rsidR="00FA049F" w:rsidRDefault="00FA049F">
      <w:pPr>
        <w:pStyle w:val="a3"/>
        <w:rPr>
          <w:rFonts w:ascii="Calibri"/>
          <w:sz w:val="20"/>
        </w:rPr>
      </w:pPr>
    </w:p>
    <w:p w:rsidR="00FA049F" w:rsidRDefault="00FA049F">
      <w:pPr>
        <w:pStyle w:val="a3"/>
        <w:spacing w:before="80"/>
        <w:rPr>
          <w:rFonts w:ascii="Calibri"/>
          <w:sz w:val="20"/>
        </w:rPr>
      </w:pPr>
    </w:p>
    <w:p w:rsidR="00FA049F" w:rsidRDefault="00FA049F">
      <w:pPr>
        <w:pStyle w:val="a3"/>
        <w:rPr>
          <w:rFonts w:ascii="Calibri"/>
          <w:sz w:val="20"/>
        </w:rPr>
        <w:sectPr w:rsidR="00FA049F">
          <w:type w:val="continuous"/>
          <w:pgSz w:w="11910" w:h="16840"/>
          <w:pgMar w:top="1540" w:right="708" w:bottom="280" w:left="992" w:header="720" w:footer="720" w:gutter="0"/>
          <w:cols w:space="720"/>
        </w:sectPr>
      </w:pPr>
    </w:p>
    <w:p w:rsidR="00FA049F" w:rsidRDefault="00B96A09">
      <w:pPr>
        <w:pStyle w:val="a3"/>
        <w:spacing w:before="56" w:line="278" w:lineRule="auto"/>
        <w:ind w:left="128" w:right="38"/>
        <w:rPr>
          <w:rFonts w:ascii="Calibri" w:hAnsi="Calibri"/>
        </w:rPr>
      </w:pPr>
      <w:r>
        <w:rPr>
          <w:rFonts w:ascii="Calibri" w:hAnsi="Calibri"/>
        </w:rPr>
        <w:t>Левый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нижний опорный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2"/>
        </w:rPr>
        <w:t>рычаг</w:t>
      </w:r>
    </w:p>
    <w:p w:rsidR="00FA049F" w:rsidRDefault="00B96A09">
      <w:pPr>
        <w:rPr>
          <w:rFonts w:ascii="Calibri"/>
        </w:rPr>
      </w:pPr>
      <w:r>
        <w:br w:type="column"/>
      </w:r>
    </w:p>
    <w:p w:rsidR="00FA049F" w:rsidRDefault="00FA049F">
      <w:pPr>
        <w:pStyle w:val="a3"/>
        <w:spacing w:before="239"/>
        <w:rPr>
          <w:rFonts w:ascii="Calibri"/>
        </w:rPr>
      </w:pPr>
    </w:p>
    <w:p w:rsidR="00FA049F" w:rsidRDefault="00B96A09">
      <w:pPr>
        <w:pStyle w:val="a3"/>
        <w:spacing w:before="1" w:line="278" w:lineRule="auto"/>
        <w:ind w:left="128" w:right="3924"/>
        <w:rPr>
          <w:rFonts w:ascii="Calibri" w:hAnsi="Calibri"/>
        </w:rPr>
      </w:pPr>
      <w:r>
        <w:rPr>
          <w:rFonts w:ascii="Calibri" w:hAnsi="Calibri"/>
        </w:rPr>
        <w:t>Правый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нижний опорный рычаг</w:t>
      </w:r>
    </w:p>
    <w:p w:rsidR="00FA049F" w:rsidRDefault="00FA049F">
      <w:pPr>
        <w:pStyle w:val="a3"/>
        <w:spacing w:line="278" w:lineRule="auto"/>
        <w:rPr>
          <w:rFonts w:ascii="Calibri" w:hAnsi="Calibri"/>
        </w:rPr>
        <w:sectPr w:rsidR="00FA049F">
          <w:type w:val="continuous"/>
          <w:pgSz w:w="11910" w:h="16840"/>
          <w:pgMar w:top="1540" w:right="708" w:bottom="280" w:left="992" w:header="720" w:footer="720" w:gutter="0"/>
          <w:cols w:num="2" w:space="720" w:equalWidth="0">
            <w:col w:w="1614" w:space="3015"/>
            <w:col w:w="5581"/>
          </w:cols>
        </w:sectPr>
      </w:pPr>
    </w:p>
    <w:p w:rsidR="00FA049F" w:rsidRDefault="00FA049F">
      <w:pPr>
        <w:pStyle w:val="a3"/>
        <w:rPr>
          <w:rFonts w:ascii="Calibri"/>
        </w:rPr>
      </w:pPr>
    </w:p>
    <w:p w:rsidR="00FA049F" w:rsidRDefault="00FA049F">
      <w:pPr>
        <w:pStyle w:val="a3"/>
        <w:rPr>
          <w:rFonts w:ascii="Calibri"/>
        </w:rPr>
      </w:pPr>
    </w:p>
    <w:p w:rsidR="00FA049F" w:rsidRDefault="00FA049F">
      <w:pPr>
        <w:pStyle w:val="a3"/>
        <w:rPr>
          <w:rFonts w:ascii="Calibri"/>
        </w:rPr>
      </w:pPr>
    </w:p>
    <w:p w:rsidR="00FA049F" w:rsidRDefault="00FA049F">
      <w:pPr>
        <w:pStyle w:val="a3"/>
        <w:spacing w:before="129"/>
        <w:rPr>
          <w:rFonts w:ascii="Calibri"/>
        </w:rPr>
      </w:pPr>
    </w:p>
    <w:p w:rsidR="00FA049F" w:rsidRDefault="00B96A09">
      <w:pPr>
        <w:pStyle w:val="a3"/>
        <w:spacing w:line="278" w:lineRule="auto"/>
        <w:ind w:left="743" w:right="7049"/>
        <w:rPr>
          <w:rFonts w:ascii="Calibri" w:hAnsi="Calibri"/>
        </w:rPr>
      </w:pPr>
      <w:r>
        <w:rPr>
          <w:rFonts w:ascii="Calibri" w:hAnsi="Calibri"/>
        </w:rPr>
        <w:t>Стопорная гайка опорного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spacing w:val="-2"/>
        </w:rPr>
        <w:t>рычага</w:t>
      </w:r>
    </w:p>
    <w:p w:rsidR="00FA049F" w:rsidRDefault="00FA049F">
      <w:pPr>
        <w:pStyle w:val="a3"/>
        <w:rPr>
          <w:rFonts w:ascii="Calibri"/>
        </w:rPr>
      </w:pPr>
    </w:p>
    <w:p w:rsidR="00FA049F" w:rsidRDefault="00FA049F">
      <w:pPr>
        <w:pStyle w:val="a3"/>
        <w:rPr>
          <w:rFonts w:ascii="Calibri"/>
        </w:rPr>
      </w:pPr>
    </w:p>
    <w:p w:rsidR="00FA049F" w:rsidRDefault="00FA049F">
      <w:pPr>
        <w:pStyle w:val="a3"/>
        <w:rPr>
          <w:rFonts w:ascii="Calibri"/>
        </w:rPr>
      </w:pPr>
    </w:p>
    <w:p w:rsidR="00FA049F" w:rsidRDefault="00FA049F">
      <w:pPr>
        <w:pStyle w:val="a3"/>
        <w:rPr>
          <w:rFonts w:ascii="Calibri"/>
        </w:rPr>
      </w:pPr>
    </w:p>
    <w:p w:rsidR="00FA049F" w:rsidRDefault="00FA049F">
      <w:pPr>
        <w:pStyle w:val="a3"/>
        <w:rPr>
          <w:rFonts w:ascii="Calibri"/>
        </w:rPr>
      </w:pPr>
    </w:p>
    <w:p w:rsidR="00FA049F" w:rsidRDefault="00FA049F">
      <w:pPr>
        <w:pStyle w:val="a3"/>
        <w:rPr>
          <w:rFonts w:ascii="Calibri"/>
        </w:rPr>
      </w:pPr>
    </w:p>
    <w:p w:rsidR="00FA049F" w:rsidRDefault="00FA049F">
      <w:pPr>
        <w:pStyle w:val="a3"/>
        <w:rPr>
          <w:rFonts w:ascii="Calibri"/>
        </w:rPr>
      </w:pPr>
    </w:p>
    <w:p w:rsidR="00FA049F" w:rsidRDefault="00FA049F">
      <w:pPr>
        <w:pStyle w:val="a3"/>
        <w:rPr>
          <w:rFonts w:ascii="Calibri"/>
        </w:rPr>
      </w:pPr>
    </w:p>
    <w:p w:rsidR="00FA049F" w:rsidRDefault="00FA049F">
      <w:pPr>
        <w:pStyle w:val="a3"/>
        <w:rPr>
          <w:rFonts w:ascii="Calibri"/>
        </w:rPr>
      </w:pPr>
    </w:p>
    <w:p w:rsidR="00FA049F" w:rsidRDefault="00FA049F">
      <w:pPr>
        <w:pStyle w:val="a3"/>
        <w:rPr>
          <w:rFonts w:ascii="Calibri"/>
        </w:rPr>
      </w:pPr>
    </w:p>
    <w:p w:rsidR="00FA049F" w:rsidRDefault="00FA049F">
      <w:pPr>
        <w:pStyle w:val="a3"/>
        <w:rPr>
          <w:rFonts w:ascii="Calibri"/>
        </w:rPr>
      </w:pPr>
    </w:p>
    <w:p w:rsidR="00FA049F" w:rsidRDefault="00FA049F">
      <w:pPr>
        <w:pStyle w:val="a3"/>
        <w:spacing w:before="189"/>
        <w:rPr>
          <w:rFonts w:ascii="Calibri"/>
        </w:rPr>
      </w:pPr>
    </w:p>
    <w:p w:rsidR="00FA049F" w:rsidRDefault="00B96A09">
      <w:pPr>
        <w:pStyle w:val="a3"/>
        <w:spacing w:line="278" w:lineRule="auto"/>
        <w:ind w:left="5518" w:right="3112"/>
        <w:rPr>
          <w:rFonts w:ascii="Calibri" w:hAnsi="Calibri"/>
        </w:rPr>
      </w:pPr>
      <w:r>
        <w:rPr>
          <w:rFonts w:ascii="Calibri" w:hAnsi="Calibri"/>
          <w:noProof/>
          <w:lang w:eastAsia="ru-RU"/>
        </w:rPr>
        <w:drawing>
          <wp:anchor distT="0" distB="0" distL="0" distR="0" simplePos="0" relativeHeight="487507968" behindDoc="1" locked="0" layoutInCell="1" allowOverlap="1">
            <wp:simplePos x="0" y="0"/>
            <wp:positionH relativeFrom="page">
              <wp:posOffset>2834189</wp:posOffset>
            </wp:positionH>
            <wp:positionV relativeFrom="paragraph">
              <wp:posOffset>-1134215</wp:posOffset>
            </wp:positionV>
            <wp:extent cx="1431520" cy="3530761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1520" cy="35307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</w:rPr>
        <w:t>Нижняя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 xml:space="preserve">опорная </w:t>
      </w:r>
      <w:r>
        <w:rPr>
          <w:rFonts w:ascii="Calibri" w:hAnsi="Calibri"/>
          <w:spacing w:val="-4"/>
        </w:rPr>
        <w:t>чашка</w:t>
      </w:r>
    </w:p>
    <w:p w:rsidR="00FA049F" w:rsidRDefault="00FA049F">
      <w:pPr>
        <w:pStyle w:val="a3"/>
        <w:rPr>
          <w:rFonts w:ascii="Calibri"/>
          <w:sz w:val="20"/>
        </w:rPr>
      </w:pPr>
    </w:p>
    <w:p w:rsidR="00FA049F" w:rsidRDefault="00FA049F">
      <w:pPr>
        <w:pStyle w:val="a3"/>
        <w:rPr>
          <w:rFonts w:ascii="Calibri"/>
          <w:sz w:val="20"/>
        </w:rPr>
      </w:pPr>
    </w:p>
    <w:p w:rsidR="00FA049F" w:rsidRDefault="00FA049F">
      <w:pPr>
        <w:pStyle w:val="a3"/>
        <w:rPr>
          <w:rFonts w:ascii="Calibri"/>
          <w:sz w:val="20"/>
        </w:rPr>
      </w:pPr>
    </w:p>
    <w:p w:rsidR="00FA049F" w:rsidRDefault="00FA049F">
      <w:pPr>
        <w:pStyle w:val="a3"/>
        <w:spacing w:before="176"/>
        <w:rPr>
          <w:rFonts w:ascii="Calibri"/>
          <w:sz w:val="20"/>
        </w:rPr>
      </w:pPr>
    </w:p>
    <w:p w:rsidR="00FA049F" w:rsidRDefault="00FA049F">
      <w:pPr>
        <w:pStyle w:val="a3"/>
        <w:rPr>
          <w:rFonts w:ascii="Calibri"/>
          <w:sz w:val="20"/>
        </w:rPr>
        <w:sectPr w:rsidR="00FA049F">
          <w:type w:val="continuous"/>
          <w:pgSz w:w="11910" w:h="16840"/>
          <w:pgMar w:top="1540" w:right="708" w:bottom="280" w:left="992" w:header="720" w:footer="720" w:gutter="0"/>
          <w:cols w:space="720"/>
        </w:sectPr>
      </w:pPr>
    </w:p>
    <w:p w:rsidR="00FA049F" w:rsidRDefault="00B96A09">
      <w:pPr>
        <w:pStyle w:val="a3"/>
        <w:spacing w:before="56" w:line="278" w:lineRule="auto"/>
        <w:ind w:left="2435"/>
        <w:jc w:val="right"/>
        <w:rPr>
          <w:rFonts w:ascii="Calibri" w:hAnsi="Calibri"/>
        </w:rPr>
      </w:pPr>
      <w:r>
        <w:rPr>
          <w:rFonts w:ascii="Calibri" w:hAnsi="Calibri"/>
          <w:spacing w:val="-2"/>
        </w:rPr>
        <w:t>Подвесной кронштейн</w:t>
      </w:r>
    </w:p>
    <w:p w:rsidR="00FA049F" w:rsidRDefault="00B96A09">
      <w:pPr>
        <w:spacing w:before="107"/>
        <w:rPr>
          <w:rFonts w:ascii="Calibri"/>
        </w:rPr>
      </w:pPr>
      <w:r>
        <w:br w:type="column"/>
      </w:r>
    </w:p>
    <w:p w:rsidR="00FA049F" w:rsidRDefault="00B96A09">
      <w:pPr>
        <w:pStyle w:val="a3"/>
        <w:ind w:right="1240"/>
        <w:jc w:val="center"/>
        <w:rPr>
          <w:rFonts w:ascii="Calibri" w:hAnsi="Calibri"/>
        </w:rPr>
      </w:pPr>
      <w:proofErr w:type="spellStart"/>
      <w:r>
        <w:rPr>
          <w:rFonts w:ascii="Calibri" w:hAnsi="Calibri"/>
          <w:spacing w:val="-2"/>
        </w:rPr>
        <w:t>Проставка</w:t>
      </w:r>
      <w:proofErr w:type="spellEnd"/>
    </w:p>
    <w:p w:rsidR="00FA049F" w:rsidRDefault="00FA049F">
      <w:pPr>
        <w:pStyle w:val="a3"/>
        <w:jc w:val="center"/>
        <w:rPr>
          <w:rFonts w:ascii="Calibri" w:hAnsi="Calibri"/>
        </w:rPr>
        <w:sectPr w:rsidR="00FA049F">
          <w:type w:val="continuous"/>
          <w:pgSz w:w="11910" w:h="16840"/>
          <w:pgMar w:top="1540" w:right="708" w:bottom="280" w:left="992" w:header="720" w:footer="720" w:gutter="0"/>
          <w:cols w:num="2" w:space="720" w:equalWidth="0">
            <w:col w:w="3479" w:space="40"/>
            <w:col w:w="6691"/>
          </w:cols>
        </w:sectPr>
      </w:pPr>
    </w:p>
    <w:p w:rsidR="00FA049F" w:rsidRDefault="00FA049F">
      <w:pPr>
        <w:pStyle w:val="a3"/>
        <w:rPr>
          <w:rFonts w:ascii="Calibri"/>
        </w:rPr>
      </w:pPr>
    </w:p>
    <w:p w:rsidR="00FA049F" w:rsidRDefault="00FA049F">
      <w:pPr>
        <w:pStyle w:val="a3"/>
        <w:rPr>
          <w:rFonts w:ascii="Calibri"/>
        </w:rPr>
      </w:pPr>
    </w:p>
    <w:p w:rsidR="00FA049F" w:rsidRDefault="00FA049F">
      <w:pPr>
        <w:pStyle w:val="a3"/>
        <w:rPr>
          <w:rFonts w:ascii="Calibri"/>
        </w:rPr>
      </w:pPr>
    </w:p>
    <w:p w:rsidR="00FA049F" w:rsidRDefault="00FA049F">
      <w:pPr>
        <w:pStyle w:val="a3"/>
        <w:rPr>
          <w:rFonts w:ascii="Calibri"/>
        </w:rPr>
      </w:pPr>
    </w:p>
    <w:p w:rsidR="00FA049F" w:rsidRDefault="00FA049F">
      <w:pPr>
        <w:pStyle w:val="a3"/>
        <w:rPr>
          <w:rFonts w:ascii="Calibri"/>
        </w:rPr>
      </w:pPr>
    </w:p>
    <w:p w:rsidR="00FA049F" w:rsidRDefault="00FA049F">
      <w:pPr>
        <w:pStyle w:val="a3"/>
        <w:spacing w:before="17"/>
        <w:rPr>
          <w:rFonts w:ascii="Calibri"/>
        </w:rPr>
      </w:pPr>
    </w:p>
    <w:p w:rsidR="00FA049F" w:rsidRDefault="00FA049F">
      <w:pPr>
        <w:ind w:left="567"/>
        <w:jc w:val="center"/>
        <w:rPr>
          <w:rFonts w:ascii="Calibri" w:hAnsi="Calibri"/>
          <w:b/>
        </w:rPr>
      </w:pPr>
    </w:p>
    <w:sectPr w:rsidR="00FA049F">
      <w:type w:val="continuous"/>
      <w:pgSz w:w="11910" w:h="16840"/>
      <w:pgMar w:top="154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6F432A"/>
    <w:multiLevelType w:val="hybridMultilevel"/>
    <w:tmpl w:val="E99CB77E"/>
    <w:lvl w:ilvl="0" w:tplc="E85A43F6">
      <w:start w:val="1"/>
      <w:numFmt w:val="decimal"/>
      <w:lvlText w:val="%1."/>
      <w:lvlJc w:val="left"/>
      <w:pPr>
        <w:ind w:left="993" w:hanging="28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1" w:tplc="ABD8F298">
      <w:start w:val="1"/>
      <w:numFmt w:val="decimal"/>
      <w:lvlText w:val="%2."/>
      <w:lvlJc w:val="left"/>
      <w:pPr>
        <w:ind w:left="1137" w:hanging="428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2" w:tplc="5F7A2276">
      <w:numFmt w:val="bullet"/>
      <w:lvlText w:val="•"/>
      <w:lvlJc w:val="left"/>
      <w:pPr>
        <w:ind w:left="1440" w:hanging="428"/>
      </w:pPr>
      <w:rPr>
        <w:rFonts w:hint="default"/>
        <w:lang w:val="ru-RU" w:eastAsia="en-US" w:bidi="ar-SA"/>
      </w:rPr>
    </w:lvl>
    <w:lvl w:ilvl="3" w:tplc="56E618F2">
      <w:numFmt w:val="bullet"/>
      <w:lvlText w:val="•"/>
      <w:lvlJc w:val="left"/>
      <w:pPr>
        <w:ind w:left="2535" w:hanging="428"/>
      </w:pPr>
      <w:rPr>
        <w:rFonts w:hint="default"/>
        <w:lang w:val="ru-RU" w:eastAsia="en-US" w:bidi="ar-SA"/>
      </w:rPr>
    </w:lvl>
    <w:lvl w:ilvl="4" w:tplc="44D64FD0">
      <w:numFmt w:val="bullet"/>
      <w:lvlText w:val="•"/>
      <w:lvlJc w:val="left"/>
      <w:pPr>
        <w:ind w:left="3631" w:hanging="428"/>
      </w:pPr>
      <w:rPr>
        <w:rFonts w:hint="default"/>
        <w:lang w:val="ru-RU" w:eastAsia="en-US" w:bidi="ar-SA"/>
      </w:rPr>
    </w:lvl>
    <w:lvl w:ilvl="5" w:tplc="5BB6EC68">
      <w:numFmt w:val="bullet"/>
      <w:lvlText w:val="•"/>
      <w:lvlJc w:val="left"/>
      <w:pPr>
        <w:ind w:left="4727" w:hanging="428"/>
      </w:pPr>
      <w:rPr>
        <w:rFonts w:hint="default"/>
        <w:lang w:val="ru-RU" w:eastAsia="en-US" w:bidi="ar-SA"/>
      </w:rPr>
    </w:lvl>
    <w:lvl w:ilvl="6" w:tplc="DC4605C4">
      <w:numFmt w:val="bullet"/>
      <w:lvlText w:val="•"/>
      <w:lvlJc w:val="left"/>
      <w:pPr>
        <w:ind w:left="5823" w:hanging="428"/>
      </w:pPr>
      <w:rPr>
        <w:rFonts w:hint="default"/>
        <w:lang w:val="ru-RU" w:eastAsia="en-US" w:bidi="ar-SA"/>
      </w:rPr>
    </w:lvl>
    <w:lvl w:ilvl="7" w:tplc="9EDAB7C8">
      <w:numFmt w:val="bullet"/>
      <w:lvlText w:val="•"/>
      <w:lvlJc w:val="left"/>
      <w:pPr>
        <w:ind w:left="6919" w:hanging="428"/>
      </w:pPr>
      <w:rPr>
        <w:rFonts w:hint="default"/>
        <w:lang w:val="ru-RU" w:eastAsia="en-US" w:bidi="ar-SA"/>
      </w:rPr>
    </w:lvl>
    <w:lvl w:ilvl="8" w:tplc="0FAA2EBA">
      <w:numFmt w:val="bullet"/>
      <w:lvlText w:val="•"/>
      <w:lvlJc w:val="left"/>
      <w:pPr>
        <w:ind w:left="8014" w:hanging="42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A049F"/>
    <w:rsid w:val="00B96A09"/>
    <w:rsid w:val="00CF0CC0"/>
    <w:rsid w:val="00FA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B4245"/>
  <w15:docId w15:val="{EB4B84EA-1C8C-40A5-B5CF-E1DE13773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pPr>
      <w:ind w:left="991" w:hanging="281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spacing w:before="65"/>
      <w:ind w:left="567" w:right="2"/>
      <w:jc w:val="center"/>
    </w:pPr>
    <w:rPr>
      <w:rFonts w:ascii="Arial" w:eastAsia="Arial" w:hAnsi="Arial" w:cs="Arial"/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1137" w:hanging="42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601</Words>
  <Characters>3432</Characters>
  <Application>Microsoft Office Word</Application>
  <DocSecurity>0</DocSecurity>
  <Lines>28</Lines>
  <Paragraphs>8</Paragraphs>
  <ScaleCrop>false</ScaleCrop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</dc:creator>
  <cp:lastModifiedBy>Алексей</cp:lastModifiedBy>
  <cp:revision>3</cp:revision>
  <dcterms:created xsi:type="dcterms:W3CDTF">2025-07-28T14:04:00Z</dcterms:created>
  <dcterms:modified xsi:type="dcterms:W3CDTF">2025-07-28T14:06:00Z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2025-07-28T00:00:00Z</vt:filetime>
  </property>
  <property fmtid="{D5CDD505-2E9C-101B-9397-08002B2CF9AE}" pid="5" name="Producer">
    <vt:lpwstr>Microsoft® Word 2010</vt:lpwstr>
  </property>
</Properties>
</file>